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624FB4DE" w:rsidR="005E04F7" w:rsidRPr="00210457" w:rsidRDefault="009C45AE" w:rsidP="00210457">
      <w:pPr>
        <w:jc w:val="center"/>
        <w:rPr>
          <w:b/>
          <w:color w:val="767171" w:themeColor="background2" w:themeShade="80"/>
          <w:sz w:val="10"/>
          <w:szCs w:val="10"/>
        </w:rPr>
      </w:pPr>
      <w:r w:rsidRPr="00210457">
        <w:rPr>
          <w:rFonts w:cs="Helvetica Neue"/>
          <w:color w:val="1A1A1A"/>
          <w:sz w:val="10"/>
          <w:szCs w:val="10"/>
        </w:rPr>
        <w:drawing>
          <wp:anchor distT="0" distB="0" distL="114300" distR="114300" simplePos="0" relativeHeight="251666432" behindDoc="0" locked="0" layoutInCell="1" allowOverlap="1" wp14:anchorId="3026C785" wp14:editId="55C8CC3E">
            <wp:simplePos x="0" y="0"/>
            <wp:positionH relativeFrom="column">
              <wp:posOffset>-124540</wp:posOffset>
            </wp:positionH>
            <wp:positionV relativeFrom="paragraph">
              <wp:posOffset>0</wp:posOffset>
            </wp:positionV>
            <wp:extent cx="2724785" cy="79806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46062"/>
                    <a:stretch/>
                  </pic:blipFill>
                  <pic:spPr bwMode="auto">
                    <a:xfrm>
                      <a:off x="0" y="0"/>
                      <a:ext cx="2724785" cy="798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0457" w:rsidRPr="00210457">
        <w:rPr>
          <w:b/>
          <w:color w:val="767171" w:themeColor="background2" w:themeShade="80"/>
          <w:sz w:val="10"/>
          <w:szCs w:val="10"/>
        </w:rPr>
        <w:t xml:space="preserve"> </w:t>
      </w:r>
    </w:p>
    <w:p w14:paraId="7B19578A" w14:textId="47E247A7"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Pr="008E520A">
        <w:rPr>
          <w:rFonts w:cs="Helvetica Neue"/>
          <w:color w:val="1A1A1A"/>
        </w:rPr>
        <w:t>Caja</w:t>
      </w:r>
      <w:proofErr w:type="spellEnd"/>
      <w:r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7456" behindDoc="0" locked="0" layoutInCell="1" allowOverlap="1" wp14:anchorId="234DFC79" wp14:editId="42AC4B4D">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525A6F6E"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 xml:space="preserve">Therefore, we decided to focus on a region of high need, and an area where Solidaridad en Marcha had a significant footprint. This process of elimination </w:t>
      </w:r>
      <w:proofErr w:type="gramStart"/>
      <w:r w:rsidRPr="008E520A">
        <w:rPr>
          <w:rFonts w:cs="Helvetica Neue"/>
          <w:color w:val="1A1A1A"/>
        </w:rPr>
        <w:t>lead</w:t>
      </w:r>
      <w:proofErr w:type="gramEnd"/>
      <w:r w:rsidRPr="008E520A">
        <w:rPr>
          <w:rFonts w:cs="Helvetica Neue"/>
          <w:color w:val="1A1A1A"/>
        </w:rPr>
        <w:t xml:space="preserve">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30F16A4" w14:textId="5DD88E70" w:rsidR="009E55D3" w:rsidRPr="00765E7F" w:rsidRDefault="00677C28" w:rsidP="009E55D3">
      <w:pPr>
        <w:jc w:val="center"/>
        <w:rPr>
          <w:b/>
          <w:color w:val="323E4F" w:themeColor="text2" w:themeShade="BF"/>
          <w:sz w:val="36"/>
          <w:szCs w:val="36"/>
        </w:rPr>
      </w:pPr>
      <w:r w:rsidRPr="00765E7F">
        <w:rPr>
          <w:b/>
          <w:color w:val="323E4F" w:themeColor="text2" w:themeShade="BF"/>
          <w:sz w:val="36"/>
          <w:szCs w:val="36"/>
        </w:rPr>
        <w:lastRenderedPageBreak/>
        <w:t>Pamplona Alta, A Brief History</w:t>
      </w:r>
    </w:p>
    <w:p w14:paraId="22B2DE83" w14:textId="74EF9993" w:rsidR="009E55D3" w:rsidRPr="008E520A" w:rsidRDefault="00AD082D" w:rsidP="008E520A">
      <w:pPr>
        <w:widowControl w:val="0"/>
        <w:autoSpaceDE w:val="0"/>
        <w:autoSpaceDN w:val="0"/>
        <w:adjustRightInd w:val="0"/>
        <w:jc w:val="both"/>
        <w:rPr>
          <w:rFonts w:cs="Helvetica Neue"/>
          <w:color w:val="1A1A1A"/>
        </w:rPr>
      </w:pPr>
      <w:r>
        <w:rPr>
          <w:rFonts w:ascii="Helvetica Neue" w:hAnsi="Helvetica Neue" w:cs="Helvetica Neue"/>
          <w:noProof/>
          <w:color w:val="1A1A1A"/>
        </w:rPr>
        <w:drawing>
          <wp:anchor distT="0" distB="0" distL="114300" distR="114300" simplePos="0" relativeHeight="251668480" behindDoc="0" locked="0" layoutInCell="1" allowOverlap="1" wp14:anchorId="1FE80AD3" wp14:editId="79F9F356">
            <wp:simplePos x="0" y="0"/>
            <wp:positionH relativeFrom="column">
              <wp:posOffset>3061970</wp:posOffset>
            </wp:positionH>
            <wp:positionV relativeFrom="paragraph">
              <wp:posOffset>169545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6E657" w14:textId="6BDC13C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0BB2C421"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E9E870"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Water trucks provide the only (non-drinkable) water and they often cannot access many of the homes, especially in the upper portions of the region. Shallow latrines serve as a poor substitute for sewage and along with the 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after arrival, and none of these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09DA4C69" w:rsidR="009C45AE"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In the opinion of many close to the matter, it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3BCAEA5B" w:rsidR="00677C28" w:rsidRDefault="00765E7F" w:rsidP="00765E7F">
      <w:pPr>
        <w:rPr>
          <w:rFonts w:ascii="Helvetica Neue" w:hAnsi="Helvetica Neue" w:cs="Helvetica Neue"/>
          <w:color w:val="1A1A1A"/>
        </w:rPr>
      </w:pPr>
      <w:r>
        <w:rPr>
          <w:rFonts w:ascii="Helvetica Neue" w:hAnsi="Helvetica Neue" w:cs="Helvetica Neue"/>
          <w:color w:val="1A1A1A"/>
        </w:rPr>
        <w:br w:type="page"/>
        <w:t xml:space="preserve"> </w:t>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70528" behindDoc="0" locked="0" layoutInCell="1" allowOverlap="1" wp14:anchorId="6C0EAB08" wp14:editId="1EF51BB0">
            <wp:simplePos x="0" y="0"/>
            <wp:positionH relativeFrom="margin">
              <wp:posOffset>-294005</wp:posOffset>
            </wp:positionH>
            <wp:positionV relativeFrom="paragraph">
              <wp:posOffset>215265</wp:posOffset>
            </wp:positionV>
            <wp:extent cx="6503670" cy="1765300"/>
            <wp:effectExtent l="0" t="0" r="0" b="127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CBE0ED"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homes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01D5D83" w:rsidR="00677C28" w:rsidRDefault="00765E7F"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government</w:t>
      </w:r>
      <w:r w:rsidR="00677C28">
        <w:rPr>
          <w:rFonts w:ascii="Helvetica Neue" w:hAnsi="Helvetica Neue" w:cs="Helvetica Neue"/>
          <w:color w:val="1A1A1A"/>
        </w:rPr>
        <w:t xml:space="preserve"> task</w:t>
      </w:r>
      <w:r>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 and full of rocks and mud.</w:t>
      </w:r>
    </w:p>
    <w:p w14:paraId="4FD78226"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32A7AB28">
            <wp:extent cx="5583806" cy="4636892"/>
            <wp:effectExtent l="0" t="0" r="4445" b="1143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002" cy="4642038"/>
                    </a:xfrm>
                    <a:prstGeom prst="rect">
                      <a:avLst/>
                    </a:prstGeom>
                    <a:noFill/>
                    <a:ln>
                      <a:no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61994421"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5D853F45" w14:textId="4694ED1E"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subsequent reality for the people of Pamplona Alta is that their children are frequently sick, their jobs are too far away, their under-education is inevitable, many families are broken and the lack of government support ensures the existence of a dark economy, thus extending their lack of access to 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3A68864" w14:textId="72465F3A" w:rsidR="00677C28" w:rsidRPr="00FA7EF6"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Deeper than these economic indicators of poverty, the people of Pamplona suffer from the poverty of dignity. Many members refer to themselves as “the forgotten ones,” election promises come and go without much change and through the confusing red tape and legalities, they still find themselves without access to basic human needs.</w:t>
      </w:r>
    </w:p>
    <w:p w14:paraId="372550E9" w14:textId="77777777" w:rsidR="00677C28" w:rsidRDefault="00677C28">
      <w:pPr>
        <w:rPr>
          <w:b/>
          <w:color w:val="767171" w:themeColor="background2" w:themeShade="80"/>
          <w:sz w:val="36"/>
          <w:szCs w:val="36"/>
        </w:rPr>
      </w:pPr>
      <w:r>
        <w:rPr>
          <w:b/>
          <w:color w:val="767171" w:themeColor="background2" w:themeShade="80"/>
          <w:sz w:val="36"/>
          <w:szCs w:val="36"/>
        </w:rPr>
        <w:br w:type="page"/>
      </w:r>
    </w:p>
    <w:p w14:paraId="6C38EA67" w14:textId="4275AAC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64384" behindDoc="0" locked="0" layoutInCell="1" allowOverlap="1" wp14:anchorId="62099601" wp14:editId="3FAA88AE">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425892DF" w14:textId="4862CBA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Data</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 xml:space="preserve">Data Science </w:t>
      </w:r>
      <w:r w:rsidR="0077283E" w:rsidRPr="00765E7F">
        <w:rPr>
          <w:b/>
          <w:color w:val="323E4F" w:themeColor="text2" w:themeShade="BF"/>
          <w:sz w:val="36"/>
          <w:szCs w:val="36"/>
        </w:rPr>
        <w:t>Pro</w:t>
      </w:r>
      <w:r w:rsidR="0077283E" w:rsidRPr="00765E7F">
        <w:rPr>
          <w:b/>
          <w:color w:val="323E4F" w:themeColor="text2" w:themeShade="BF"/>
          <w:sz w:val="36"/>
          <w:szCs w:val="36"/>
        </w:rPr>
        <w:t>cess</w:t>
      </w:r>
    </w:p>
    <w:p w14:paraId="5DE02712" w14:textId="77777777" w:rsidR="0077283E" w:rsidRDefault="0077283E" w:rsidP="008E520A">
      <w:pPr>
        <w:jc w:val="both"/>
      </w:pPr>
    </w:p>
    <w:p w14:paraId="6E72D4D5" w14:textId="77777777" w:rsidR="00D84F85" w:rsidRDefault="00400CFA" w:rsidP="008E520A">
      <w:pPr>
        <w:jc w:val="both"/>
      </w:pPr>
      <w:r>
        <w:t>Months of conversations, meetings, reading and collaboration with community members came into building this survey. Qualitative analysis helped us produce a dataset that has the potential to perform multiple quantitative analyses that are relevant and informed; and it is from this point that we will now follow the flow of a data science analysis.</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746A319A" w14:textId="77777777" w:rsidR="00B12A76" w:rsidRDefault="00B12A76" w:rsidP="008E520A">
      <w:pPr>
        <w:jc w:val="both"/>
      </w:pPr>
    </w:p>
    <w:p w14:paraId="2DECE98D" w14:textId="77777777" w:rsidR="00B12A76" w:rsidRDefault="00B12A76" w:rsidP="008E520A">
      <w:pPr>
        <w:jc w:val="both"/>
      </w:pPr>
    </w:p>
    <w:p w14:paraId="0B27AF0A" w14:textId="35F6A7D3" w:rsidR="00B12A76" w:rsidRDefault="00B12A76" w:rsidP="008E520A">
      <w:pPr>
        <w:jc w:val="both"/>
      </w:pPr>
      <w:r>
        <w:t>The succeeding analysis will be that of understanding natural segments that exist within the poorest of the poor.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2004EF4D" w:rsidR="006D5190" w:rsidRDefault="006D5190" w:rsidP="008E520A">
      <w:pPr>
        <w:jc w:val="both"/>
      </w:pPr>
      <w:r>
        <w:t>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suggestions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46BCAC0C"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F17ED3B" w14:textId="1582672B" w:rsidR="003A0BB8" w:rsidRPr="00765E7F" w:rsidRDefault="0077283E" w:rsidP="0077283E">
      <w:pPr>
        <w:jc w:val="center"/>
        <w:rPr>
          <w:b/>
          <w:color w:val="323E4F" w:themeColor="text2" w:themeShade="BF"/>
          <w:sz w:val="36"/>
          <w:szCs w:val="36"/>
        </w:rPr>
      </w:pPr>
      <w:r w:rsidRPr="00765E7F">
        <w:rPr>
          <w:b/>
          <w:color w:val="323E4F" w:themeColor="text2" w:themeShade="BF"/>
          <w:sz w:val="36"/>
          <w:szCs w:val="36"/>
        </w:rPr>
        <w:t>Proportions of Binary Variables</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10597"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531"/>
        <w:gridCol w:w="3533"/>
        <w:gridCol w:w="3533"/>
      </w:tblGrid>
      <w:tr w:rsidR="00D51DCA" w14:paraId="7752F4F8" w14:textId="77777777" w:rsidTr="00B5216A">
        <w:trPr>
          <w:trHeight w:val="1560"/>
        </w:trPr>
        <w:tc>
          <w:tcPr>
            <w:tcW w:w="3531"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10.64%</w:t>
            </w:r>
          </w:p>
        </w:tc>
        <w:tc>
          <w:tcPr>
            <w:tcW w:w="3533"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70.59%</w:t>
            </w:r>
          </w:p>
        </w:tc>
        <w:tc>
          <w:tcPr>
            <w:tcW w:w="3533"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3.58%</w:t>
            </w:r>
          </w:p>
        </w:tc>
      </w:tr>
      <w:tr w:rsidR="00D51DCA" w14:paraId="6789A891" w14:textId="77777777" w:rsidTr="00B5216A">
        <w:trPr>
          <w:trHeight w:val="1560"/>
        </w:trPr>
        <w:tc>
          <w:tcPr>
            <w:tcW w:w="3531"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87.40%</w:t>
            </w:r>
          </w:p>
        </w:tc>
        <w:tc>
          <w:tcPr>
            <w:tcW w:w="3533"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59.67%</w:t>
            </w:r>
          </w:p>
        </w:tc>
        <w:tc>
          <w:tcPr>
            <w:tcW w:w="3533"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55.18%</w:t>
            </w:r>
          </w:p>
        </w:tc>
      </w:tr>
    </w:tbl>
    <w:p w14:paraId="276B5951" w14:textId="2714A369"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p>
    <w:p w14:paraId="0BA354E7" w14:textId="695A01F4" w:rsidR="00D51DCA" w:rsidRDefault="00D51DCA" w:rsidP="006A1F48">
      <w:pPr>
        <w:jc w:val="both"/>
      </w:pPr>
    </w:p>
    <w:p w14:paraId="3D09DA23" w14:textId="77777777" w:rsidR="00D51DCA" w:rsidRDefault="00D51DCA">
      <w:r>
        <w:br w:type="page"/>
      </w:r>
    </w:p>
    <w:p w14:paraId="3E024B27" w14:textId="32A18AF2" w:rsidR="00D51DCA" w:rsidRPr="00765E7F" w:rsidRDefault="00D51DCA" w:rsidP="0077283E">
      <w:pPr>
        <w:jc w:val="center"/>
        <w:rPr>
          <w:b/>
          <w:color w:val="323E4F" w:themeColor="text2" w:themeShade="BF"/>
          <w:sz w:val="36"/>
          <w:szCs w:val="36"/>
        </w:rPr>
      </w:pPr>
      <w:r w:rsidRPr="00765E7F">
        <w:rPr>
          <w:b/>
          <w:color w:val="323E4F" w:themeColor="text2" w:themeShade="BF"/>
          <w:sz w:val="36"/>
          <w:szCs w:val="36"/>
        </w:rPr>
        <w:t xml:space="preserve">Understand </w:t>
      </w:r>
      <w:r w:rsidRPr="00765E7F">
        <w:rPr>
          <w:b/>
          <w:color w:val="323E4F" w:themeColor="text2" w:themeShade="BF"/>
          <w:sz w:val="36"/>
          <w:szCs w:val="36"/>
        </w:rPr>
        <w:t>Average Values</w:t>
      </w:r>
      <w:r w:rsidRPr="00765E7F">
        <w:rPr>
          <w:b/>
          <w:color w:val="323E4F" w:themeColor="text2" w:themeShade="BF"/>
          <w:sz w:val="36"/>
          <w:szCs w:val="36"/>
        </w:rPr>
        <w:t xml:space="preserve"> of </w:t>
      </w:r>
      <w:r w:rsidRPr="00765E7F">
        <w:rPr>
          <w:b/>
          <w:color w:val="323E4F" w:themeColor="text2" w:themeShade="BF"/>
          <w:sz w:val="36"/>
          <w:szCs w:val="36"/>
        </w:rPr>
        <w:t>Numeric</w:t>
      </w:r>
      <w:r w:rsidRPr="00765E7F">
        <w:rPr>
          <w:b/>
          <w:color w:val="323E4F" w:themeColor="text2" w:themeShade="BF"/>
          <w:sz w:val="36"/>
          <w:szCs w:val="36"/>
        </w:rPr>
        <w:t xml:space="preserve"> </w:t>
      </w:r>
      <w:r w:rsidRPr="00765E7F">
        <w:rPr>
          <w:b/>
          <w:color w:val="323E4F" w:themeColor="text2" w:themeShade="BF"/>
          <w:sz w:val="36"/>
          <w:szCs w:val="36"/>
        </w:rPr>
        <w:t>Variables</w:t>
      </w:r>
    </w:p>
    <w:p w14:paraId="7909FA38" w14:textId="77777777" w:rsidR="00D51DCA" w:rsidRDefault="00D51DCA" w:rsidP="00D51DCA">
      <w:pPr>
        <w:jc w:val="both"/>
      </w:pPr>
    </w:p>
    <w:p w14:paraId="2BC17414" w14:textId="77777777" w:rsidR="00094A8F" w:rsidRDefault="00094A8F" w:rsidP="00094A8F">
      <w:pPr>
        <w:jc w:val="both"/>
      </w:pPr>
      <w:r>
        <w:t>Inspecting the numeric means of our survey results, we can begin to get a sense of the lives lead by the poorest of the poor in Pamplona Alta. We see that the average age of the first child is 21,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788"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622"/>
        <w:gridCol w:w="2798"/>
        <w:gridCol w:w="2741"/>
        <w:gridCol w:w="2627"/>
      </w:tblGrid>
      <w:tr w:rsidR="00B5216A" w14:paraId="3C28D157" w14:textId="77777777" w:rsidTr="00B5216A">
        <w:trPr>
          <w:trHeight w:val="1694"/>
        </w:trPr>
        <w:tc>
          <w:tcPr>
            <w:tcW w:w="2622" w:type="dxa"/>
            <w:shd w:val="clear" w:color="auto" w:fill="A8D08D" w:themeFill="accent6" w:themeFillTint="99"/>
            <w:vAlign w:val="center"/>
          </w:tcPr>
          <w:p w14:paraId="53FC17B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5 people</w:t>
            </w:r>
          </w:p>
        </w:tc>
        <w:tc>
          <w:tcPr>
            <w:tcW w:w="2798" w:type="dxa"/>
            <w:shd w:val="clear" w:color="auto" w:fill="A8D08D" w:themeFill="accent6" w:themeFillTint="99"/>
            <w:vAlign w:val="center"/>
          </w:tcPr>
          <w:p w14:paraId="0D5A22C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14 years</w:t>
            </w:r>
          </w:p>
        </w:tc>
        <w:tc>
          <w:tcPr>
            <w:tcW w:w="2741" w:type="dxa"/>
            <w:shd w:val="clear" w:color="auto" w:fill="A8D08D" w:themeFill="accent6" w:themeFillTint="99"/>
            <w:vAlign w:val="center"/>
          </w:tcPr>
          <w:p w14:paraId="19344C57"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Mother’s Age at First Child</w:t>
            </w:r>
          </w:p>
          <w:p w14:paraId="06615C3B" w14:textId="77777777" w:rsidR="00094A8F" w:rsidRPr="00541ED8" w:rsidRDefault="00094A8F" w:rsidP="007E15B2">
            <w:pPr>
              <w:jc w:val="center"/>
              <w:rPr>
                <w:color w:val="2F5496" w:themeColor="accent5" w:themeShade="BF"/>
                <w:sz w:val="40"/>
                <w:szCs w:val="40"/>
              </w:rPr>
            </w:pPr>
            <w:r w:rsidRPr="00541ED8">
              <w:rPr>
                <w:color w:val="7B7B7B" w:themeColor="accent3" w:themeShade="BF"/>
                <w:sz w:val="40"/>
                <w:szCs w:val="40"/>
              </w:rPr>
              <w:t>21 years old</w:t>
            </w:r>
          </w:p>
        </w:tc>
        <w:tc>
          <w:tcPr>
            <w:tcW w:w="2627" w:type="dxa"/>
            <w:shd w:val="clear" w:color="auto" w:fill="A8D08D" w:themeFill="accent6" w:themeFillTint="99"/>
            <w:vAlign w:val="center"/>
          </w:tcPr>
          <w:p w14:paraId="601C06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 Commute</w:t>
            </w:r>
          </w:p>
          <w:p w14:paraId="2E405EC5" w14:textId="77777777" w:rsidR="00094A8F" w:rsidRPr="00541ED8" w:rsidRDefault="00094A8F" w:rsidP="007E15B2">
            <w:pPr>
              <w:jc w:val="center"/>
              <w:rPr>
                <w:color w:val="7B7B7B" w:themeColor="accent3" w:themeShade="BF"/>
                <w:sz w:val="40"/>
                <w:szCs w:val="40"/>
              </w:rPr>
            </w:pPr>
            <w:r w:rsidRPr="00541ED8">
              <w:rPr>
                <w:color w:val="7B7B7B" w:themeColor="accent3" w:themeShade="BF"/>
                <w:sz w:val="40"/>
                <w:szCs w:val="40"/>
              </w:rPr>
              <w:t xml:space="preserve">1 hour and </w:t>
            </w:r>
          </w:p>
          <w:p w14:paraId="76808986" w14:textId="17C2FF84" w:rsidR="00094A8F" w:rsidRPr="00956F8C" w:rsidRDefault="00A2327C" w:rsidP="007E15B2">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B5216A">
        <w:trPr>
          <w:trHeight w:val="1663"/>
        </w:trPr>
        <w:tc>
          <w:tcPr>
            <w:tcW w:w="2622" w:type="dxa"/>
            <w:shd w:val="clear" w:color="auto" w:fill="A8D08D" w:themeFill="accent6" w:themeFillTint="99"/>
            <w:vAlign w:val="center"/>
          </w:tcPr>
          <w:p w14:paraId="04F3D39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7E15B2">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98" w:type="dxa"/>
            <w:shd w:val="clear" w:color="auto" w:fill="A8D08D" w:themeFill="accent6" w:themeFillTint="99"/>
            <w:vAlign w:val="center"/>
          </w:tcPr>
          <w:p w14:paraId="10C2BFCB"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2 days</w:t>
            </w:r>
          </w:p>
        </w:tc>
        <w:tc>
          <w:tcPr>
            <w:tcW w:w="2741" w:type="dxa"/>
            <w:shd w:val="clear" w:color="auto" w:fill="A8D08D" w:themeFill="accent6" w:themeFillTint="99"/>
            <w:vAlign w:val="center"/>
          </w:tcPr>
          <w:p w14:paraId="006AA09E"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4AD5D387" w14:textId="77777777" w:rsidR="00094A8F" w:rsidRPr="00541ED8" w:rsidRDefault="00094A8F" w:rsidP="007E15B2">
            <w:pPr>
              <w:jc w:val="center"/>
              <w:rPr>
                <w:color w:val="2F5496" w:themeColor="accent5" w:themeShade="BF"/>
                <w:sz w:val="44"/>
                <w:szCs w:val="44"/>
              </w:rPr>
            </w:pPr>
            <w:r w:rsidRPr="00541ED8">
              <w:rPr>
                <w:color w:val="7B7B7B" w:themeColor="accent3" w:themeShade="BF"/>
                <w:sz w:val="44"/>
                <w:szCs w:val="44"/>
              </w:rPr>
              <w:t>682 Soles</w:t>
            </w:r>
          </w:p>
        </w:tc>
        <w:tc>
          <w:tcPr>
            <w:tcW w:w="2627" w:type="dxa"/>
            <w:shd w:val="clear" w:color="auto" w:fill="A8D08D" w:themeFill="accent6" w:themeFillTint="99"/>
            <w:vAlign w:val="center"/>
          </w:tcPr>
          <w:p w14:paraId="0820CB2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7E15B2">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B5216A">
        <w:trPr>
          <w:trHeight w:val="1663"/>
        </w:trPr>
        <w:tc>
          <w:tcPr>
            <w:tcW w:w="2622" w:type="dxa"/>
            <w:shd w:val="clear" w:color="auto" w:fill="A8D08D" w:themeFill="accent6" w:themeFillTint="99"/>
            <w:vAlign w:val="center"/>
          </w:tcPr>
          <w:p w14:paraId="1B2C6D4D"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98" w:type="dxa"/>
            <w:shd w:val="clear" w:color="auto" w:fill="A8D08D" w:themeFill="accent6" w:themeFillTint="99"/>
            <w:vAlign w:val="center"/>
          </w:tcPr>
          <w:p w14:paraId="0220E245"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741" w:type="dxa"/>
            <w:shd w:val="clear" w:color="auto" w:fill="A8D08D" w:themeFill="accent6" w:themeFillTint="99"/>
            <w:vAlign w:val="center"/>
          </w:tcPr>
          <w:p w14:paraId="70BB823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627" w:type="dxa"/>
            <w:shd w:val="clear" w:color="auto" w:fill="A8D08D" w:themeFill="accent6" w:themeFillTint="99"/>
            <w:vAlign w:val="center"/>
          </w:tcPr>
          <w:p w14:paraId="2FCCF83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04539D1E"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and that average value is only 682 soles a month ($6.60 USD a day).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2F1D8DB1" w:rsidR="009F780D" w:rsidRDefault="00094A8F" w:rsidP="00094A8F">
      <w:pPr>
        <w:jc w:val="both"/>
      </w:pPr>
      <w:r>
        <w:t>We</w:t>
      </w:r>
      <w:r>
        <w:t xml:space="preserve"> do not want to make any extraneous assumptions from thes</w:t>
      </w:r>
      <w:r>
        <w:t>e average values</w:t>
      </w:r>
      <w:r>
        <w:t>, nevertheless, these initial figures have allowed us to paint a faint picture of t</w:t>
      </w:r>
      <w:r>
        <w:t>he lives lead by those surveyed and provided a question set for us to move forward in our analysis.</w:t>
      </w:r>
    </w:p>
    <w:p w14:paraId="7309947F" w14:textId="3DE0C8BB" w:rsidR="00BA01E8" w:rsidRDefault="00BA01E8">
      <w:r>
        <w:br w:type="page"/>
      </w:r>
    </w:p>
    <w:p w14:paraId="378F40F2" w14:textId="58C21E57" w:rsidR="0077283E" w:rsidRPr="00765E7F" w:rsidRDefault="0077283E" w:rsidP="0077283E">
      <w:pPr>
        <w:jc w:val="center"/>
        <w:rPr>
          <w:color w:val="323E4F" w:themeColor="text2" w:themeShade="BF"/>
        </w:rPr>
      </w:pPr>
      <w:r w:rsidRPr="00765E7F">
        <w:rPr>
          <w:b/>
          <w:color w:val="323E4F" w:themeColor="text2" w:themeShade="BF"/>
          <w:sz w:val="36"/>
          <w:szCs w:val="36"/>
        </w:rPr>
        <w:t>Variable Distributions</w:t>
      </w:r>
    </w:p>
    <w:p w14:paraId="6A8649AA" w14:textId="77777777" w:rsidR="0077283E" w:rsidRDefault="0077283E" w:rsidP="0077283E">
      <w:pPr>
        <w:jc w:val="both"/>
      </w:pPr>
    </w:p>
    <w:p w14:paraId="0DBB4794" w14:textId="4617AA07" w:rsidR="0077283E" w:rsidRDefault="0077283E" w:rsidP="0077283E">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w:t>
      </w:r>
      <w:r>
        <w:t>rs that may have significantly a</w:t>
      </w:r>
      <w:r>
        <w:t xml:space="preserve">ffected our larger groups at whole. </w:t>
      </w:r>
    </w:p>
    <w:p w14:paraId="64B5AD10" w14:textId="79A8D857" w:rsidR="0077283E" w:rsidRDefault="0077283E" w:rsidP="0077283E">
      <w:pPr>
        <w:jc w:val="both"/>
      </w:pPr>
    </w:p>
    <w:p w14:paraId="472EE182" w14:textId="567395A7" w:rsidR="005E04F7" w:rsidRDefault="005E04F7" w:rsidP="009F780D">
      <w:pPr>
        <w:jc w:val="both"/>
      </w:pPr>
      <w:r>
        <w:t>First, g</w:t>
      </w:r>
      <w:r w:rsidR="0077283E">
        <w:t>iven t</w:t>
      </w:r>
      <w:r w:rsidR="0077283E">
        <w:t xml:space="preserve">he average values of these two </w:t>
      </w:r>
      <w:r w:rsidR="0077283E" w:rsidRPr="0077283E">
        <w:rPr>
          <w:i/>
        </w:rPr>
        <w:t>Time in Home</w:t>
      </w:r>
      <w:r w:rsidR="0077283E">
        <w:t xml:space="preserve"> and </w:t>
      </w:r>
      <w:r w:rsidR="0077283E" w:rsidRPr="0077283E">
        <w:rPr>
          <w:i/>
        </w:rPr>
        <w:t>Age of First Child</w:t>
      </w:r>
      <w:r w:rsidR="0077283E">
        <w:rPr>
          <w:i/>
        </w:rPr>
        <w:t>,</w:t>
      </w:r>
      <w:r w:rsidR="0077283E">
        <w:t xml:space="preserve"> </w:t>
      </w:r>
      <w:r w:rsidR="0077283E">
        <w:t>I was curious as to the distribution of those variables.</w:t>
      </w:r>
      <w:r>
        <w:t xml:space="preserve"> </w:t>
      </w:r>
    </w:p>
    <w:p w14:paraId="1F2A40F0" w14:textId="02E34AD7" w:rsidR="005E04F7" w:rsidRDefault="005E04F7" w:rsidP="009F780D">
      <w:pPr>
        <w:jc w:val="both"/>
      </w:pPr>
    </w:p>
    <w:p w14:paraId="330A0A6F" w14:textId="4E24E9FA" w:rsidR="005E04F7" w:rsidRDefault="00765E7F" w:rsidP="009F780D">
      <w:pPr>
        <w:jc w:val="both"/>
      </w:pPr>
      <w:r>
        <w:rPr>
          <w:noProof/>
        </w:rPr>
        <w:drawing>
          <wp:anchor distT="0" distB="0" distL="114300" distR="114300" simplePos="0" relativeHeight="251662336" behindDoc="0" locked="0" layoutInCell="1" allowOverlap="1" wp14:anchorId="569C9F71" wp14:editId="620A4D91">
            <wp:simplePos x="0" y="0"/>
            <wp:positionH relativeFrom="column">
              <wp:posOffset>2299335</wp:posOffset>
            </wp:positionH>
            <wp:positionV relativeFrom="paragraph">
              <wp:posOffset>150495</wp:posOffset>
            </wp:positionV>
            <wp:extent cx="3564890" cy="2710180"/>
            <wp:effectExtent l="0" t="0" r="0" b="7620"/>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ofc_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4890" cy="271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0B4A6" w14:textId="4BAD305B" w:rsidR="0077283E" w:rsidRDefault="005E04F7" w:rsidP="009F780D">
      <w:pPr>
        <w:jc w:val="both"/>
      </w:pPr>
      <w:r>
        <w:t xml:space="preserve">The distribution of </w:t>
      </w:r>
    </w:p>
    <w:p w14:paraId="3E9D74A4" w14:textId="312E2856" w:rsidR="00765E7F" w:rsidRDefault="00765E7F" w:rsidP="009F780D">
      <w:pPr>
        <w:jc w:val="both"/>
      </w:pPr>
    </w:p>
    <w:p w14:paraId="39908880" w14:textId="3898A2E9" w:rsidR="00765E7F" w:rsidRDefault="00765E7F" w:rsidP="009F780D">
      <w:pPr>
        <w:jc w:val="both"/>
      </w:pPr>
    </w:p>
    <w:p w14:paraId="78D176EE" w14:textId="77777777" w:rsidR="00765E7F" w:rsidRDefault="00765E7F" w:rsidP="009F780D">
      <w:pPr>
        <w:jc w:val="both"/>
      </w:pPr>
    </w:p>
    <w:p w14:paraId="16CC7FE6" w14:textId="77777777" w:rsidR="00765E7F" w:rsidRDefault="00765E7F" w:rsidP="009F780D">
      <w:pPr>
        <w:jc w:val="both"/>
      </w:pPr>
    </w:p>
    <w:p w14:paraId="3E5362B6" w14:textId="77777777" w:rsidR="00765E7F" w:rsidRDefault="00765E7F" w:rsidP="009F780D">
      <w:pPr>
        <w:jc w:val="both"/>
      </w:pPr>
    </w:p>
    <w:p w14:paraId="1FFEB6E3" w14:textId="41E72552" w:rsidR="00765E7F" w:rsidRDefault="00765E7F" w:rsidP="009F780D">
      <w:pPr>
        <w:jc w:val="both"/>
      </w:pPr>
    </w:p>
    <w:p w14:paraId="09BAE2FB" w14:textId="77777777" w:rsidR="00765E7F" w:rsidRDefault="00765E7F" w:rsidP="009F780D">
      <w:pPr>
        <w:jc w:val="both"/>
      </w:pPr>
    </w:p>
    <w:p w14:paraId="61A279B8" w14:textId="1F8C97B0" w:rsidR="00765E7F" w:rsidRDefault="00765E7F" w:rsidP="009F780D">
      <w:pPr>
        <w:jc w:val="both"/>
      </w:pPr>
    </w:p>
    <w:p w14:paraId="31246D13" w14:textId="77777777" w:rsidR="00765E7F" w:rsidRDefault="00765E7F" w:rsidP="009F780D">
      <w:pPr>
        <w:jc w:val="both"/>
      </w:pPr>
    </w:p>
    <w:p w14:paraId="5D793496" w14:textId="77777777" w:rsidR="00765E7F" w:rsidRDefault="00765E7F" w:rsidP="009F780D">
      <w:pPr>
        <w:jc w:val="both"/>
      </w:pPr>
    </w:p>
    <w:p w14:paraId="0DE351A9" w14:textId="4B2A3312" w:rsidR="00765E7F" w:rsidRDefault="00765E7F" w:rsidP="009F780D">
      <w:pPr>
        <w:jc w:val="both"/>
      </w:pPr>
    </w:p>
    <w:p w14:paraId="64C07AD6" w14:textId="77777777" w:rsidR="00765E7F" w:rsidRDefault="00765E7F" w:rsidP="009F780D">
      <w:pPr>
        <w:jc w:val="both"/>
      </w:pPr>
    </w:p>
    <w:p w14:paraId="473557A8" w14:textId="2D35BA2A" w:rsidR="00765E7F" w:rsidRDefault="00765E7F" w:rsidP="009F780D">
      <w:pPr>
        <w:jc w:val="both"/>
      </w:pPr>
    </w:p>
    <w:p w14:paraId="6470A1CB" w14:textId="66F8D6B6" w:rsidR="00765E7F" w:rsidRDefault="00765E7F" w:rsidP="009F780D">
      <w:pPr>
        <w:jc w:val="both"/>
      </w:pPr>
    </w:p>
    <w:p w14:paraId="4FFBD9D0" w14:textId="2A04592A" w:rsidR="00765E7F" w:rsidRDefault="00765E7F" w:rsidP="009F780D">
      <w:pPr>
        <w:jc w:val="both"/>
      </w:pPr>
      <w:r>
        <w:rPr>
          <w:noProof/>
        </w:rPr>
        <w:drawing>
          <wp:anchor distT="0" distB="0" distL="114300" distR="114300" simplePos="0" relativeHeight="251663360" behindDoc="0" locked="0" layoutInCell="1" allowOverlap="1" wp14:anchorId="098F687C" wp14:editId="2364A8F7">
            <wp:simplePos x="0" y="0"/>
            <wp:positionH relativeFrom="column">
              <wp:posOffset>-289560</wp:posOffset>
            </wp:positionH>
            <wp:positionV relativeFrom="paragraph">
              <wp:posOffset>180340</wp:posOffset>
            </wp:positionV>
            <wp:extent cx="3553460" cy="2701290"/>
            <wp:effectExtent l="0" t="0" r="2540" b="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h_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3460" cy="2701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DFDE14" w14:textId="257F91AD" w:rsidR="00765E7F" w:rsidRDefault="00765E7F" w:rsidP="009F780D">
      <w:pPr>
        <w:jc w:val="both"/>
      </w:pPr>
    </w:p>
    <w:p w14:paraId="26574CC1" w14:textId="08990F3F" w:rsidR="00765E7F" w:rsidRDefault="00765E7F" w:rsidP="009F780D">
      <w:pPr>
        <w:jc w:val="both"/>
      </w:pPr>
    </w:p>
    <w:p w14:paraId="7E285762" w14:textId="5FFD9719" w:rsidR="00765E7F" w:rsidRDefault="00765E7F" w:rsidP="009F780D">
      <w:pPr>
        <w:jc w:val="both"/>
      </w:pPr>
    </w:p>
    <w:p w14:paraId="6CAD518C" w14:textId="241ED1A6" w:rsidR="00765E7F" w:rsidRDefault="00765E7F" w:rsidP="009F780D">
      <w:pPr>
        <w:jc w:val="both"/>
      </w:pPr>
    </w:p>
    <w:p w14:paraId="501E46F1" w14:textId="30BE3751" w:rsidR="00765E7F" w:rsidRDefault="00765E7F" w:rsidP="009F780D">
      <w:pPr>
        <w:jc w:val="both"/>
      </w:pPr>
    </w:p>
    <w:p w14:paraId="349478B9" w14:textId="77777777" w:rsidR="00765E7F" w:rsidRDefault="00765E7F" w:rsidP="009F780D">
      <w:pPr>
        <w:jc w:val="both"/>
      </w:pPr>
    </w:p>
    <w:p w14:paraId="3EE81DA2" w14:textId="77777777" w:rsidR="00765E7F" w:rsidRDefault="00765E7F" w:rsidP="009F780D">
      <w:pPr>
        <w:jc w:val="both"/>
      </w:pPr>
    </w:p>
    <w:p w14:paraId="69C5B42E" w14:textId="77777777" w:rsidR="00765E7F" w:rsidRDefault="00765E7F" w:rsidP="009F780D">
      <w:pPr>
        <w:jc w:val="both"/>
      </w:pPr>
    </w:p>
    <w:p w14:paraId="609E2ADE" w14:textId="65783F73" w:rsidR="00765E7F" w:rsidRDefault="00765E7F" w:rsidP="009F780D">
      <w:pPr>
        <w:jc w:val="both"/>
      </w:pPr>
    </w:p>
    <w:p w14:paraId="2EDF5E8A" w14:textId="27C5FE34" w:rsidR="00765E7F" w:rsidRDefault="00765E7F" w:rsidP="009F780D">
      <w:pPr>
        <w:jc w:val="both"/>
      </w:pPr>
    </w:p>
    <w:p w14:paraId="4A3AB072" w14:textId="58D57007" w:rsidR="00765E7F" w:rsidRDefault="00765E7F" w:rsidP="009F780D">
      <w:pPr>
        <w:jc w:val="both"/>
      </w:pPr>
    </w:p>
    <w:p w14:paraId="488FD6DC" w14:textId="5047DF90" w:rsidR="00765E7F" w:rsidRDefault="00765E7F" w:rsidP="009F780D">
      <w:pPr>
        <w:jc w:val="both"/>
      </w:pPr>
    </w:p>
    <w:p w14:paraId="5132A0C5" w14:textId="48466112" w:rsidR="00765E7F" w:rsidRDefault="00765E7F" w:rsidP="009F780D">
      <w:pPr>
        <w:jc w:val="both"/>
      </w:pPr>
    </w:p>
    <w:p w14:paraId="1E4E8028" w14:textId="4A7DCD88" w:rsidR="00765E7F" w:rsidRDefault="00765E7F" w:rsidP="009F780D">
      <w:pPr>
        <w:jc w:val="both"/>
      </w:pPr>
    </w:p>
    <w:p w14:paraId="44974929" w14:textId="012E424E" w:rsidR="00765E7F" w:rsidRDefault="00765E7F" w:rsidP="009F780D">
      <w:pPr>
        <w:jc w:val="both"/>
      </w:pPr>
    </w:p>
    <w:p w14:paraId="7ADE806F" w14:textId="1E019E6A" w:rsidR="00765E7F" w:rsidRDefault="00765E7F" w:rsidP="009F780D">
      <w:pPr>
        <w:jc w:val="both"/>
      </w:pPr>
    </w:p>
    <w:p w14:paraId="2B9B0CE7" w14:textId="6B240020" w:rsidR="00956F8C" w:rsidRDefault="0010456C" w:rsidP="009F780D">
      <w:pPr>
        <w:jc w:val="both"/>
      </w:pPr>
      <w:r>
        <w:rPr>
          <w:noProof/>
        </w:rPr>
        <w:drawing>
          <wp:anchor distT="0" distB="0" distL="114300" distR="114300" simplePos="0" relativeHeight="251672576" behindDoc="0" locked="0" layoutInCell="1" allowOverlap="1" wp14:anchorId="07F3781F" wp14:editId="0C0EA314">
            <wp:simplePos x="0" y="0"/>
            <wp:positionH relativeFrom="column">
              <wp:posOffset>2910205</wp:posOffset>
            </wp:positionH>
            <wp:positionV relativeFrom="paragraph">
              <wp:posOffset>137160</wp:posOffset>
            </wp:positionV>
            <wp:extent cx="3130550" cy="2379345"/>
            <wp:effectExtent l="0" t="0" r="0" b="8255"/>
            <wp:wrapSquare wrapText="bothSides"/>
            <wp:docPr id="16" name="Picture 16"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hsz_d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0550" cy="2379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8C081" w14:textId="759EE0D3" w:rsidR="00765E7F" w:rsidRDefault="00765E7F" w:rsidP="009F780D">
      <w:pPr>
        <w:jc w:val="both"/>
      </w:pPr>
    </w:p>
    <w:p w14:paraId="124E040F" w14:textId="2547FDA6" w:rsidR="00765E7F" w:rsidRDefault="00765E7F" w:rsidP="009F780D">
      <w:pPr>
        <w:jc w:val="both"/>
      </w:pPr>
    </w:p>
    <w:p w14:paraId="55FE7C34" w14:textId="728B0918" w:rsidR="00765E7F" w:rsidRDefault="00765E7F" w:rsidP="009F780D">
      <w:pPr>
        <w:jc w:val="both"/>
      </w:pPr>
    </w:p>
    <w:p w14:paraId="1EEFBF0B" w14:textId="013CFE8B" w:rsidR="00765E7F" w:rsidRDefault="00765E7F" w:rsidP="009F780D">
      <w:pPr>
        <w:jc w:val="both"/>
      </w:pPr>
    </w:p>
    <w:p w14:paraId="6E80CEE7" w14:textId="0A10AB8E" w:rsidR="00765E7F" w:rsidRDefault="00765E7F" w:rsidP="009F780D">
      <w:pPr>
        <w:jc w:val="both"/>
      </w:pPr>
    </w:p>
    <w:p w14:paraId="5E8E5FD0" w14:textId="2A9B3A1E" w:rsidR="00765E7F" w:rsidRDefault="00765E7F" w:rsidP="009F780D">
      <w:pPr>
        <w:jc w:val="both"/>
      </w:pPr>
    </w:p>
    <w:p w14:paraId="16FE9DFC" w14:textId="054967DB" w:rsidR="00765E7F" w:rsidRDefault="00765E7F" w:rsidP="009F780D">
      <w:pPr>
        <w:jc w:val="both"/>
      </w:pPr>
    </w:p>
    <w:p w14:paraId="40FF83D8" w14:textId="1B4CB0A0" w:rsidR="00765E7F" w:rsidRDefault="00765E7F" w:rsidP="009F780D">
      <w:pPr>
        <w:jc w:val="both"/>
      </w:pPr>
    </w:p>
    <w:p w14:paraId="2571D142" w14:textId="6490DFE3" w:rsidR="00765E7F" w:rsidRDefault="00765E7F" w:rsidP="009F780D">
      <w:pPr>
        <w:jc w:val="both"/>
      </w:pPr>
    </w:p>
    <w:p w14:paraId="1A759803" w14:textId="0CEE49C0" w:rsidR="00765E7F" w:rsidRDefault="00765E7F" w:rsidP="009F780D">
      <w:pPr>
        <w:jc w:val="both"/>
      </w:pPr>
    </w:p>
    <w:p w14:paraId="2C55660F" w14:textId="034423FC" w:rsidR="00765E7F" w:rsidRDefault="00765E7F" w:rsidP="009F780D">
      <w:pPr>
        <w:jc w:val="both"/>
      </w:pPr>
    </w:p>
    <w:p w14:paraId="6339256A" w14:textId="27CC2CE0" w:rsidR="00765E7F" w:rsidRDefault="00765E7F" w:rsidP="009F780D">
      <w:pPr>
        <w:jc w:val="both"/>
      </w:pPr>
    </w:p>
    <w:p w14:paraId="225D36CA" w14:textId="412D2BDB" w:rsidR="00765E7F" w:rsidRDefault="0010456C" w:rsidP="009F780D">
      <w:pPr>
        <w:jc w:val="both"/>
      </w:pPr>
      <w:r>
        <w:rPr>
          <w:noProof/>
        </w:rPr>
        <w:drawing>
          <wp:anchor distT="0" distB="0" distL="114300" distR="114300" simplePos="0" relativeHeight="251671552" behindDoc="0" locked="0" layoutInCell="1" allowOverlap="1" wp14:anchorId="187416BC" wp14:editId="29738F9A">
            <wp:simplePos x="0" y="0"/>
            <wp:positionH relativeFrom="column">
              <wp:posOffset>-68580</wp:posOffset>
            </wp:positionH>
            <wp:positionV relativeFrom="paragraph">
              <wp:posOffset>207010</wp:posOffset>
            </wp:positionV>
            <wp:extent cx="3117850" cy="2407285"/>
            <wp:effectExtent l="0" t="0" r="6350" b="5715"/>
            <wp:wrapSquare wrapText="bothSides"/>
            <wp:docPr id="14" name="Picture 14"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mute_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7850" cy="2407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BB0B5" w14:textId="7EA5FECE" w:rsidR="00765E7F" w:rsidRDefault="00765E7F" w:rsidP="009F780D">
      <w:pPr>
        <w:jc w:val="both"/>
      </w:pPr>
    </w:p>
    <w:p w14:paraId="7486FAF9" w14:textId="15507904" w:rsidR="00765E7F" w:rsidRDefault="0010456C" w:rsidP="009F780D">
      <w:pPr>
        <w:jc w:val="both"/>
      </w:pPr>
      <w:bookmarkStart w:id="0" w:name="_GoBack"/>
      <w:bookmarkEnd w:id="0"/>
      <w:r>
        <w:rPr>
          <w:noProof/>
        </w:rPr>
        <w:drawing>
          <wp:anchor distT="0" distB="0" distL="114300" distR="114300" simplePos="0" relativeHeight="251673600" behindDoc="0" locked="0" layoutInCell="1" allowOverlap="1" wp14:anchorId="108A4D6E" wp14:editId="7EBAE7B3">
            <wp:simplePos x="0" y="0"/>
            <wp:positionH relativeFrom="column">
              <wp:posOffset>94446</wp:posOffset>
            </wp:positionH>
            <wp:positionV relativeFrom="paragraph">
              <wp:posOffset>2895825</wp:posOffset>
            </wp:positionV>
            <wp:extent cx="5937885" cy="2534920"/>
            <wp:effectExtent l="0" t="0" r="5715" b="5080"/>
            <wp:wrapSquare wrapText="bothSides"/>
            <wp:docPr id="15" name="Picture 15" descr="ingreso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reso_d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253492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65E7F" w:rsidSect="005E04F7">
      <w:headerReference w:type="even" r:id="rId19"/>
      <w:headerReference w:type="default" r:id="rId20"/>
      <w:headerReference w:type="first" r:id="rId21"/>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4A957E" w14:textId="77777777" w:rsidR="008A4C7F" w:rsidRDefault="008A4C7F" w:rsidP="005E04F7">
      <w:r>
        <w:separator/>
      </w:r>
    </w:p>
  </w:endnote>
  <w:endnote w:type="continuationSeparator" w:id="0">
    <w:p w14:paraId="653FE443" w14:textId="77777777" w:rsidR="008A4C7F" w:rsidRDefault="008A4C7F"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E4374" w14:textId="77777777" w:rsidR="008A4C7F" w:rsidRDefault="008A4C7F" w:rsidP="005E04F7">
      <w:r>
        <w:separator/>
      </w:r>
    </w:p>
  </w:footnote>
  <w:footnote w:type="continuationSeparator" w:id="0">
    <w:p w14:paraId="749E0E2D" w14:textId="77777777" w:rsidR="008A4C7F" w:rsidRDefault="008A4C7F"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57408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09247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55306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406BE"/>
    <w:rsid w:val="000537E7"/>
    <w:rsid w:val="00094A8F"/>
    <w:rsid w:val="000E75F9"/>
    <w:rsid w:val="000F4136"/>
    <w:rsid w:val="000F7355"/>
    <w:rsid w:val="00100241"/>
    <w:rsid w:val="0010456C"/>
    <w:rsid w:val="00151ED6"/>
    <w:rsid w:val="00160B49"/>
    <w:rsid w:val="001837C9"/>
    <w:rsid w:val="00210457"/>
    <w:rsid w:val="00234871"/>
    <w:rsid w:val="00261C87"/>
    <w:rsid w:val="0026271A"/>
    <w:rsid w:val="00270A32"/>
    <w:rsid w:val="00284E7D"/>
    <w:rsid w:val="00287060"/>
    <w:rsid w:val="003527B7"/>
    <w:rsid w:val="00393B08"/>
    <w:rsid w:val="003A0BB8"/>
    <w:rsid w:val="003B0E78"/>
    <w:rsid w:val="003C6938"/>
    <w:rsid w:val="003D7AA0"/>
    <w:rsid w:val="00400CFA"/>
    <w:rsid w:val="004179F9"/>
    <w:rsid w:val="004C3917"/>
    <w:rsid w:val="00541ED8"/>
    <w:rsid w:val="00577193"/>
    <w:rsid w:val="005A3BDD"/>
    <w:rsid w:val="005B262C"/>
    <w:rsid w:val="005E04F7"/>
    <w:rsid w:val="00665F76"/>
    <w:rsid w:val="00674965"/>
    <w:rsid w:val="00677C28"/>
    <w:rsid w:val="006A1F48"/>
    <w:rsid w:val="006D5190"/>
    <w:rsid w:val="00726587"/>
    <w:rsid w:val="00727D61"/>
    <w:rsid w:val="0075770B"/>
    <w:rsid w:val="00765E7F"/>
    <w:rsid w:val="0077283E"/>
    <w:rsid w:val="0077723B"/>
    <w:rsid w:val="007C0D15"/>
    <w:rsid w:val="007C51AA"/>
    <w:rsid w:val="0085048F"/>
    <w:rsid w:val="008A4C7F"/>
    <w:rsid w:val="008C2681"/>
    <w:rsid w:val="008E520A"/>
    <w:rsid w:val="009071C8"/>
    <w:rsid w:val="009306B6"/>
    <w:rsid w:val="0094270E"/>
    <w:rsid w:val="00956F8C"/>
    <w:rsid w:val="009805B8"/>
    <w:rsid w:val="009C2BCC"/>
    <w:rsid w:val="009C45AE"/>
    <w:rsid w:val="009E55D3"/>
    <w:rsid w:val="009F780D"/>
    <w:rsid w:val="00A2327C"/>
    <w:rsid w:val="00AB507B"/>
    <w:rsid w:val="00AD082D"/>
    <w:rsid w:val="00AE06E0"/>
    <w:rsid w:val="00B12A76"/>
    <w:rsid w:val="00B35254"/>
    <w:rsid w:val="00B5216A"/>
    <w:rsid w:val="00B963D2"/>
    <w:rsid w:val="00BA01E8"/>
    <w:rsid w:val="00BB32F3"/>
    <w:rsid w:val="00C66407"/>
    <w:rsid w:val="00C8322C"/>
    <w:rsid w:val="00CB717E"/>
    <w:rsid w:val="00CE12C5"/>
    <w:rsid w:val="00D15F42"/>
    <w:rsid w:val="00D31AD6"/>
    <w:rsid w:val="00D51DCA"/>
    <w:rsid w:val="00D818B0"/>
    <w:rsid w:val="00D84F85"/>
    <w:rsid w:val="00E51829"/>
    <w:rsid w:val="00E72B79"/>
    <w:rsid w:val="00E9292F"/>
    <w:rsid w:val="00E94713"/>
    <w:rsid w:val="00EF163E"/>
    <w:rsid w:val="00F3362B"/>
    <w:rsid w:val="00FA7EF6"/>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11</Pages>
  <Words>2002</Words>
  <Characters>11412</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10</cp:revision>
  <cp:lastPrinted>2018-11-15T16:12:00Z</cp:lastPrinted>
  <dcterms:created xsi:type="dcterms:W3CDTF">2018-11-15T16:13:00Z</dcterms:created>
  <dcterms:modified xsi:type="dcterms:W3CDTF">2018-11-15T22:20:00Z</dcterms:modified>
</cp:coreProperties>
</file>